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67" w:rsidRDefault="00C46B67" w:rsidP="0031316C">
      <w:pPr>
        <w:adjustRightInd/>
        <w:rPr>
          <w:rFonts w:ascii="ＭＳ 明朝" w:cs="Times New Roman"/>
        </w:rPr>
      </w:pPr>
      <w:r>
        <w:rPr>
          <w:rFonts w:hint="eastAsia"/>
        </w:rPr>
        <w:t>第６号様式</w:t>
      </w:r>
    </w:p>
    <w:p w:rsidR="00C46B67" w:rsidRDefault="00C46B67" w:rsidP="0031316C">
      <w:pPr>
        <w:adjustRightInd/>
        <w:rPr>
          <w:rFonts w:ascii="ＭＳ 明朝" w:cs="Times New Roman"/>
        </w:rPr>
      </w:pPr>
    </w:p>
    <w:p w:rsidR="00C46B67" w:rsidRDefault="0031316C" w:rsidP="0031316C">
      <w:pPr>
        <w:adjustRightInd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　（</w:t>
      </w:r>
      <w:r>
        <w:rPr>
          <w:rFonts w:hint="eastAsia"/>
          <w:b/>
          <w:bCs/>
          <w:sz w:val="32"/>
          <w:szCs w:val="32"/>
        </w:rPr>
        <w:t xml:space="preserve"> </w:t>
      </w:r>
      <w:r w:rsidR="00C46B67">
        <w:rPr>
          <w:rFonts w:hint="eastAsia"/>
          <w:b/>
          <w:bCs/>
          <w:sz w:val="32"/>
          <w:szCs w:val="32"/>
        </w:rPr>
        <w:t>見　積　書</w:t>
      </w:r>
      <w:r>
        <w:rPr>
          <w:rFonts w:hint="eastAsia"/>
          <w:b/>
          <w:bCs/>
          <w:sz w:val="32"/>
          <w:szCs w:val="32"/>
        </w:rPr>
        <w:t xml:space="preserve"> </w:t>
      </w:r>
      <w:r w:rsidR="00C46B67">
        <w:rPr>
          <w:rFonts w:hint="eastAsia"/>
          <w:b/>
          <w:bCs/>
          <w:sz w:val="32"/>
          <w:szCs w:val="32"/>
        </w:rPr>
        <w:t>）</w:t>
      </w:r>
    </w:p>
    <w:p w:rsidR="00C46B67" w:rsidRDefault="00C46B67" w:rsidP="0031316C">
      <w:pPr>
        <w:adjustRightInd/>
        <w:jc w:val="center"/>
        <w:rPr>
          <w:rFonts w:ascii="ＭＳ 明朝" w:cs="Times New Roman"/>
        </w:rPr>
      </w:pP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31316C" w:rsidTr="0031316C">
        <w:tblPrEx>
          <w:tblCellMar>
            <w:top w:w="0" w:type="dxa"/>
            <w:bottom w:w="0" w:type="dxa"/>
          </w:tblCellMar>
        </w:tblPrEx>
        <w:trPr>
          <w:trHeight w:val="156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31316C" w:rsidP="0031316C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額</w:t>
            </w:r>
          </w:p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 w:rsidRPr="0031316C">
              <w:rPr>
                <w:rFonts w:hint="eastAsia"/>
              </w:rPr>
              <w:t>拾銭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31316C" w:rsidP="0031316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銭</w:t>
            </w:r>
          </w:p>
        </w:tc>
      </w:tr>
    </w:tbl>
    <w:p w:rsidR="00C46B67" w:rsidRDefault="00C46B67" w:rsidP="003131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</w:t>
      </w:r>
    </w:p>
    <w:p w:rsidR="00C46B67" w:rsidRPr="0073483A" w:rsidRDefault="00FF791E" w:rsidP="0031316C">
      <w:pPr>
        <w:adjustRightInd/>
        <w:rPr>
          <w:rFonts w:ascii="ＭＳ 明朝" w:cs="Times New Roman"/>
          <w:color w:val="auto"/>
        </w:rPr>
      </w:pPr>
      <w:r>
        <w:rPr>
          <w:rFonts w:hint="eastAsia"/>
        </w:rPr>
        <w:t xml:space="preserve">　　　</w:t>
      </w:r>
      <w:r w:rsidRPr="00FF791E">
        <w:rPr>
          <w:rFonts w:hint="eastAsia"/>
          <w:spacing w:val="35"/>
          <w:fitText w:val="1050" w:id="-1439539968"/>
        </w:rPr>
        <w:t xml:space="preserve">件　　</w:t>
      </w:r>
      <w:r w:rsidRPr="00FF791E">
        <w:rPr>
          <w:rFonts w:hint="eastAsia"/>
          <w:fitText w:val="1050" w:id="-1439539968"/>
        </w:rPr>
        <w:t>名</w:t>
      </w:r>
      <w:r>
        <w:rPr>
          <w:rFonts w:hint="eastAsia"/>
        </w:rPr>
        <w:t xml:space="preserve">　</w:t>
      </w:r>
      <w:r w:rsidR="00C46B67" w:rsidRPr="0073483A">
        <w:rPr>
          <w:rFonts w:hint="eastAsia"/>
          <w:color w:val="auto"/>
        </w:rPr>
        <w:t xml:space="preserve">　</w:t>
      </w:r>
      <w:r w:rsidR="0073483A" w:rsidRPr="0073483A">
        <w:rPr>
          <w:rFonts w:hint="eastAsia"/>
          <w:color w:val="auto"/>
        </w:rPr>
        <w:t>令和</w:t>
      </w:r>
      <w:r w:rsidR="0031316C">
        <w:rPr>
          <w:rFonts w:hint="eastAsia"/>
          <w:color w:val="auto"/>
        </w:rPr>
        <w:t>６</w:t>
      </w:r>
      <w:r w:rsidR="0073483A" w:rsidRPr="0073483A">
        <w:rPr>
          <w:rFonts w:hint="eastAsia"/>
          <w:color w:val="auto"/>
        </w:rPr>
        <w:t>年度暖房用灯油単価購入契約（白灯油）</w:t>
      </w:r>
    </w:p>
    <w:p w:rsidR="00C46B67" w:rsidRPr="0073483A" w:rsidRDefault="0073483A" w:rsidP="0031316C">
      <w:pPr>
        <w:adjustRightInd/>
        <w:rPr>
          <w:rFonts w:ascii="ＭＳ 明朝" w:cs="Times New Roman"/>
          <w:color w:val="auto"/>
        </w:rPr>
      </w:pPr>
      <w:r w:rsidRPr="0073483A">
        <w:rPr>
          <w:rFonts w:hint="eastAsia"/>
          <w:color w:val="auto"/>
        </w:rPr>
        <w:t xml:space="preserve">　　　</w:t>
      </w:r>
      <w:r w:rsidRPr="00FF791E">
        <w:rPr>
          <w:rFonts w:hint="eastAsia"/>
          <w:color w:val="auto"/>
          <w:spacing w:val="35"/>
          <w:fitText w:val="1050" w:id="-1439539967"/>
        </w:rPr>
        <w:t>納入場</w:t>
      </w:r>
      <w:r w:rsidRPr="00FF791E">
        <w:rPr>
          <w:rFonts w:hint="eastAsia"/>
          <w:color w:val="auto"/>
          <w:fitText w:val="1050" w:id="-1439539967"/>
        </w:rPr>
        <w:t>所</w:t>
      </w:r>
      <w:r w:rsidRPr="0073483A">
        <w:rPr>
          <w:rFonts w:hint="eastAsia"/>
          <w:color w:val="auto"/>
        </w:rPr>
        <w:t xml:space="preserve">　　福島県立西郷支援学校</w:t>
      </w:r>
    </w:p>
    <w:p w:rsidR="00FF791E" w:rsidRPr="0073483A" w:rsidRDefault="00FF791E" w:rsidP="0031316C">
      <w:pPr>
        <w:adjustRightInd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 w:rsidRPr="00FF791E">
        <w:rPr>
          <w:rFonts w:hint="eastAsia"/>
          <w:color w:val="auto"/>
          <w:spacing w:val="35"/>
          <w:fitText w:val="1050" w:id="-1439539712"/>
        </w:rPr>
        <w:t>契約期</w:t>
      </w:r>
      <w:r w:rsidRPr="00FF791E">
        <w:rPr>
          <w:rFonts w:hint="eastAsia"/>
          <w:color w:val="auto"/>
          <w:fitText w:val="1050" w:id="-1439539712"/>
        </w:rPr>
        <w:t>間</w:t>
      </w:r>
      <w:r w:rsidR="00C46B67" w:rsidRPr="0073483A">
        <w:rPr>
          <w:rFonts w:hint="eastAsia"/>
          <w:color w:val="auto"/>
        </w:rPr>
        <w:t xml:space="preserve">　　</w:t>
      </w:r>
      <w:r w:rsidR="00BC4420">
        <w:rPr>
          <w:rFonts w:hint="eastAsia"/>
          <w:color w:val="auto"/>
        </w:rPr>
        <w:t>令和</w:t>
      </w:r>
      <w:r w:rsidR="0031316C">
        <w:rPr>
          <w:rFonts w:hint="eastAsia"/>
          <w:color w:val="auto"/>
        </w:rPr>
        <w:t>６</w:t>
      </w:r>
      <w:r w:rsidR="0073483A" w:rsidRPr="0073483A">
        <w:rPr>
          <w:rFonts w:hint="eastAsia"/>
          <w:color w:val="auto"/>
        </w:rPr>
        <w:t>年１１月１</w:t>
      </w:r>
      <w:r w:rsidR="0031316C">
        <w:rPr>
          <w:rFonts w:hint="eastAsia"/>
          <w:color w:val="auto"/>
        </w:rPr>
        <w:t>８日から令和７</w:t>
      </w:r>
      <w:r w:rsidR="0073483A" w:rsidRPr="0073483A">
        <w:rPr>
          <w:rFonts w:hint="eastAsia"/>
          <w:color w:val="auto"/>
        </w:rPr>
        <w:t>年３月３１日まで</w:t>
      </w:r>
    </w:p>
    <w:tbl>
      <w:tblPr>
        <w:tblStyle w:val="ae"/>
        <w:tblpPr w:leftFromText="142" w:rightFromText="142" w:vertAnchor="text" w:horzAnchor="page" w:tblpX="3397" w:tblpY="71"/>
        <w:tblW w:w="0" w:type="auto"/>
        <w:tblLook w:val="04A0" w:firstRow="1" w:lastRow="0" w:firstColumn="1" w:lastColumn="0" w:noHBand="0" w:noVBand="1"/>
      </w:tblPr>
      <w:tblGrid>
        <w:gridCol w:w="556"/>
        <w:gridCol w:w="556"/>
        <w:gridCol w:w="556"/>
      </w:tblGrid>
      <w:tr w:rsidR="0031316C" w:rsidTr="0031316C">
        <w:tc>
          <w:tcPr>
            <w:tcW w:w="556" w:type="dxa"/>
            <w:vAlign w:val="center"/>
          </w:tcPr>
          <w:p w:rsidR="0031316C" w:rsidRDefault="0031316C" w:rsidP="0031316C">
            <w:pPr>
              <w:adjustRightInd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556" w:type="dxa"/>
            <w:vAlign w:val="center"/>
          </w:tcPr>
          <w:p w:rsidR="0031316C" w:rsidRDefault="0031316C" w:rsidP="0031316C">
            <w:pPr>
              <w:adjustRightInd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556" w:type="dxa"/>
            <w:vAlign w:val="center"/>
          </w:tcPr>
          <w:p w:rsidR="0031316C" w:rsidRDefault="0031316C" w:rsidP="0031316C">
            <w:pPr>
              <w:adjustRightInd/>
              <w:jc w:val="left"/>
              <w:rPr>
                <w:rFonts w:ascii="ＭＳ 明朝" w:cs="Times New Roman" w:hint="eastAsia"/>
              </w:rPr>
            </w:pPr>
          </w:p>
        </w:tc>
      </w:tr>
    </w:tbl>
    <w:p w:rsidR="00FF791E" w:rsidRDefault="00FF791E" w:rsidP="0031316C">
      <w:pPr>
        <w:adjustRightInd/>
        <w:jc w:val="lef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　（</w:t>
      </w:r>
      <w:r w:rsidR="0031316C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くじの数　　</w:t>
      </w:r>
      <w:r w:rsidR="0031316C">
        <w:rPr>
          <w:rFonts w:ascii="ＭＳ 明朝" w:cs="Times New Roman" w:hint="eastAsia"/>
        </w:rPr>
        <w:t xml:space="preserve">　　　）</w:t>
      </w:r>
    </w:p>
    <w:p w:rsidR="0031316C" w:rsidRDefault="0031316C" w:rsidP="0031316C">
      <w:pPr>
        <w:adjustRightInd/>
        <w:rPr>
          <w:rFonts w:hint="eastAsia"/>
        </w:rPr>
      </w:pPr>
    </w:p>
    <w:p w:rsidR="00C46B67" w:rsidRDefault="00C46B67" w:rsidP="003131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 w:rsidR="0031316C">
        <w:rPr>
          <w:rFonts w:hint="eastAsia"/>
        </w:rPr>
        <w:t>（</w:t>
      </w:r>
      <w:r>
        <w:rPr>
          <w:rFonts w:hint="eastAsia"/>
        </w:rPr>
        <w:t>見積</w:t>
      </w:r>
      <w:r w:rsidR="0031316C">
        <w:rPr>
          <w:rFonts w:ascii="ＭＳ 明朝" w:hAnsi="ＭＳ 明朝" w:hint="eastAsia"/>
        </w:rPr>
        <w:t>）</w:t>
      </w:r>
      <w:r>
        <w:rPr>
          <w:rFonts w:hint="eastAsia"/>
        </w:rPr>
        <w:t>いたします。</w:t>
      </w:r>
    </w:p>
    <w:p w:rsidR="00C46B67" w:rsidRDefault="00C46B67" w:rsidP="0031316C">
      <w:pPr>
        <w:adjustRightInd/>
        <w:rPr>
          <w:rFonts w:ascii="ＭＳ 明朝" w:cs="Times New Roman"/>
        </w:rPr>
      </w:pPr>
    </w:p>
    <w:p w:rsidR="00C46B67" w:rsidRDefault="0031316C" w:rsidP="0031316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令和６年１１月１２</w:t>
      </w:r>
      <w:r w:rsidR="00C46B67">
        <w:rPr>
          <w:rFonts w:hint="eastAsia"/>
        </w:rPr>
        <w:t>日</w:t>
      </w:r>
    </w:p>
    <w:p w:rsidR="00C46B67" w:rsidRDefault="00C46B67" w:rsidP="0031316C">
      <w:pPr>
        <w:adjustRightInd/>
        <w:spacing w:line="276" w:lineRule="auto"/>
        <w:rPr>
          <w:rFonts w:ascii="ＭＳ 明朝" w:cs="Times New Roman" w:hint="eastAsia"/>
        </w:rPr>
      </w:pPr>
      <w:r>
        <w:rPr>
          <w:rFonts w:hint="eastAsia"/>
        </w:rPr>
        <w:t xml:space="preserve">　　　</w:t>
      </w:r>
      <w:r w:rsidR="0031316C">
        <w:rPr>
          <w:rFonts w:hint="eastAsia"/>
        </w:rPr>
        <w:t xml:space="preserve">　</w:t>
      </w:r>
      <w:r>
        <w:rPr>
          <w:rFonts w:hint="eastAsia"/>
        </w:rPr>
        <w:t xml:space="preserve">　　住　　　　　所</w:t>
      </w:r>
    </w:p>
    <w:p w:rsidR="00C46B67" w:rsidRDefault="00C46B67" w:rsidP="0031316C">
      <w:pPr>
        <w:adjustRightInd/>
        <w:spacing w:line="276" w:lineRule="auto"/>
        <w:rPr>
          <w:rFonts w:ascii="ＭＳ 明朝" w:cs="Times New Roman" w:hint="eastAsia"/>
        </w:rPr>
      </w:pPr>
      <w:r>
        <w:rPr>
          <w:rFonts w:hint="eastAsia"/>
        </w:rPr>
        <w:t xml:space="preserve">　　</w:t>
      </w:r>
      <w:r w:rsidR="0031316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/>
          <w:color w:val="auto"/>
        </w:rPr>
        <w:fldChar w:fldCharType="end"/>
      </w:r>
    </w:p>
    <w:p w:rsidR="00C46B67" w:rsidRDefault="00C46B67" w:rsidP="0031316C">
      <w:pPr>
        <w:adjustRightInd/>
        <w:spacing w:line="276" w:lineRule="auto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31316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代表者職・氏名</w:t>
      </w:r>
      <w:r>
        <w:rPr>
          <w:rFonts w:ascii="ＭＳ 明朝" w:cs="Times New Roman"/>
          <w:color w:val="auto"/>
        </w:rPr>
        <w:fldChar w:fldCharType="end"/>
      </w:r>
    </w:p>
    <w:p w:rsidR="00C46B67" w:rsidRDefault="00C46B67" w:rsidP="0031316C">
      <w:pPr>
        <w:adjustRightInd/>
        <w:spacing w:line="276" w:lineRule="auto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31316C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ascii="ＭＳ 明朝" w:hAnsi="ＭＳ 明朝"/>
        </w:rPr>
        <w:t>(</w:t>
      </w:r>
      <w:r w:rsidR="0031316C"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代理人氏名　　　　　　　　　　　　　　　　　　　　　　　</w:t>
      </w:r>
      <w:r w:rsidR="00684FEF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C46B67" w:rsidRDefault="00C46B67" w:rsidP="0031316C">
      <w:pPr>
        <w:adjustRightInd/>
        <w:rPr>
          <w:rFonts w:ascii="ＭＳ 明朝" w:cs="Times New Roman"/>
        </w:rPr>
      </w:pPr>
    </w:p>
    <w:p w:rsidR="00C46B67" w:rsidRDefault="00BC4420" w:rsidP="0031316C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福島県立西郷支援学校長　小川令子</w:t>
      </w:r>
      <w:r w:rsidR="00C46B67">
        <w:rPr>
          <w:rFonts w:hint="eastAsia"/>
          <w:color w:val="FF0000"/>
          <w:sz w:val="24"/>
          <w:szCs w:val="24"/>
        </w:rPr>
        <w:t xml:space="preserve">　</w:t>
      </w:r>
      <w:r w:rsidR="00C46B67" w:rsidRPr="00E7335D">
        <w:rPr>
          <w:rFonts w:hint="eastAsia"/>
          <w:color w:val="auto"/>
          <w:sz w:val="24"/>
          <w:szCs w:val="24"/>
        </w:rPr>
        <w:t>様</w:t>
      </w:r>
    </w:p>
    <w:p w:rsidR="00C23F1F" w:rsidRDefault="00C23F1F" w:rsidP="0031316C">
      <w:pPr>
        <w:adjustRightInd/>
        <w:ind w:left="602" w:hangingChars="300" w:hanging="602"/>
      </w:pPr>
    </w:p>
    <w:p w:rsidR="0031316C" w:rsidRPr="00FF791E" w:rsidRDefault="0031316C" w:rsidP="0031316C">
      <w:pPr>
        <w:adjustRightInd/>
        <w:ind w:left="360"/>
      </w:pPr>
      <w:r>
        <w:rPr>
          <w:rFonts w:hint="eastAsia"/>
        </w:rPr>
        <w:t>本件責任者及び本件事務担当者（押印を省略する場合は必ず記入）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2126"/>
        <w:gridCol w:w="2268"/>
        <w:gridCol w:w="2410"/>
      </w:tblGrid>
      <w:tr w:rsidR="0031316C" w:rsidTr="0031316C">
        <w:trPr>
          <w:jc w:val="center"/>
        </w:trPr>
        <w:tc>
          <w:tcPr>
            <w:tcW w:w="1889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  <w:tc>
          <w:tcPr>
            <w:tcW w:w="2126" w:type="dxa"/>
          </w:tcPr>
          <w:p w:rsidR="0031316C" w:rsidRDefault="0031316C" w:rsidP="0031316C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</w:tcPr>
          <w:p w:rsidR="0031316C" w:rsidRDefault="0031316C" w:rsidP="0031316C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2410" w:type="dxa"/>
          </w:tcPr>
          <w:p w:rsidR="0031316C" w:rsidRDefault="0031316C" w:rsidP="0031316C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31316C" w:rsidTr="0031316C">
        <w:trPr>
          <w:jc w:val="center"/>
        </w:trPr>
        <w:tc>
          <w:tcPr>
            <w:tcW w:w="1889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本件責任者</w:t>
            </w:r>
          </w:p>
        </w:tc>
        <w:tc>
          <w:tcPr>
            <w:tcW w:w="2126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  <w:tc>
          <w:tcPr>
            <w:tcW w:w="2268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  <w:tc>
          <w:tcPr>
            <w:tcW w:w="2410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</w:tr>
      <w:tr w:rsidR="0031316C" w:rsidTr="0031316C">
        <w:trPr>
          <w:jc w:val="center"/>
        </w:trPr>
        <w:tc>
          <w:tcPr>
            <w:tcW w:w="1889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>本件事務担当者</w:t>
            </w:r>
          </w:p>
        </w:tc>
        <w:tc>
          <w:tcPr>
            <w:tcW w:w="2126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  <w:tc>
          <w:tcPr>
            <w:tcW w:w="2268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  <w:tc>
          <w:tcPr>
            <w:tcW w:w="2410" w:type="dxa"/>
          </w:tcPr>
          <w:p w:rsidR="0031316C" w:rsidRDefault="0031316C" w:rsidP="0031316C">
            <w:pPr>
              <w:adjustRightInd/>
              <w:rPr>
                <w:rFonts w:hint="eastAsia"/>
              </w:rPr>
            </w:pPr>
          </w:p>
        </w:tc>
      </w:tr>
    </w:tbl>
    <w:p w:rsidR="0031316C" w:rsidRDefault="0031316C" w:rsidP="0031316C">
      <w:pPr>
        <w:adjustRightInd/>
      </w:pPr>
    </w:p>
    <w:p w:rsidR="0031316C" w:rsidRDefault="0031316C" w:rsidP="0031316C">
      <w:pPr>
        <w:adjustRightInd/>
        <w:rPr>
          <w:rFonts w:hint="eastAsia"/>
        </w:rPr>
      </w:pPr>
    </w:p>
    <w:p w:rsidR="0031316C" w:rsidRPr="0031316C" w:rsidRDefault="0031316C" w:rsidP="0031316C">
      <w:pPr>
        <w:adjustRightInd/>
        <w:spacing w:line="280" w:lineRule="exact"/>
        <w:ind w:left="565" w:hangingChars="296" w:hanging="565"/>
        <w:rPr>
          <w:rFonts w:ascii="ＭＳ 明朝" w:hAnsi="ＭＳ 明朝" w:hint="eastAsia"/>
          <w:sz w:val="20"/>
        </w:rPr>
      </w:pPr>
      <w:r w:rsidRPr="0031316C">
        <w:rPr>
          <w:rFonts w:ascii="ＭＳ 明朝" w:hAnsi="ＭＳ 明朝" w:hint="eastAsia"/>
          <w:sz w:val="20"/>
        </w:rPr>
        <w:t>注）１ 入札書として使用する場合は、「見積書」を二重線で消し込むこと。（見積書として使用する場合は、</w:t>
      </w:r>
      <w:r w:rsidRPr="0031316C">
        <w:rPr>
          <w:rFonts w:ascii="ＭＳ 明朝" w:hAnsi="ＭＳ 明朝" w:hint="eastAsia"/>
          <w:sz w:val="20"/>
        </w:rPr>
        <w:t>「</w:t>
      </w:r>
      <w:r w:rsidRPr="0031316C">
        <w:rPr>
          <w:rFonts w:ascii="ＭＳ 明朝" w:hAnsi="ＭＳ 明朝" w:hint="eastAsia"/>
          <w:sz w:val="20"/>
        </w:rPr>
        <w:t>入札書」を二重線で消し込むこと。）</w:t>
      </w:r>
    </w:p>
    <w:p w:rsidR="0031316C" w:rsidRPr="0031316C" w:rsidRDefault="0031316C" w:rsidP="0031316C">
      <w:pPr>
        <w:adjustRightInd/>
        <w:spacing w:line="280" w:lineRule="exact"/>
        <w:ind w:leftChars="200" w:left="692" w:hangingChars="152" w:hanging="290"/>
        <w:rPr>
          <w:rFonts w:ascii="ＭＳ 明朝" w:hAnsi="ＭＳ 明朝" w:hint="eastAsia"/>
          <w:sz w:val="20"/>
        </w:rPr>
      </w:pPr>
      <w:r w:rsidRPr="0031316C">
        <w:rPr>
          <w:rFonts w:ascii="ＭＳ 明朝" w:hAnsi="ＭＳ 明朝" w:hint="eastAsia"/>
          <w:sz w:val="20"/>
        </w:rPr>
        <w:t>２ １リットルあたりの単価（消費税を除く）を記入すること。</w:t>
      </w:r>
    </w:p>
    <w:p w:rsidR="0031316C" w:rsidRPr="0031316C" w:rsidRDefault="0031316C" w:rsidP="0031316C">
      <w:pPr>
        <w:adjustRightInd/>
        <w:spacing w:line="280" w:lineRule="exact"/>
        <w:ind w:firstLineChars="200" w:firstLine="382"/>
        <w:rPr>
          <w:rFonts w:ascii="ＭＳ 明朝" w:hAnsi="ＭＳ 明朝" w:hint="eastAsia"/>
          <w:sz w:val="20"/>
        </w:rPr>
      </w:pPr>
      <w:r w:rsidRPr="0031316C">
        <w:rPr>
          <w:rFonts w:ascii="ＭＳ 明朝" w:hAnsi="ＭＳ 明朝" w:hint="eastAsia"/>
          <w:sz w:val="20"/>
        </w:rPr>
        <w:t>３ 金額の文字の頭に、「￥」を付すこと。</w:t>
      </w:r>
      <w:bookmarkStart w:id="0" w:name="_GoBack"/>
      <w:bookmarkEnd w:id="0"/>
    </w:p>
    <w:p w:rsidR="0031316C" w:rsidRPr="0031316C" w:rsidRDefault="0031316C" w:rsidP="0031316C">
      <w:pPr>
        <w:adjustRightInd/>
        <w:spacing w:line="280" w:lineRule="exact"/>
        <w:ind w:firstLineChars="200" w:firstLine="382"/>
        <w:rPr>
          <w:rFonts w:ascii="ＭＳ 明朝" w:hAnsi="ＭＳ 明朝" w:hint="eastAsia"/>
          <w:sz w:val="20"/>
        </w:rPr>
      </w:pPr>
      <w:r w:rsidRPr="0031316C">
        <w:rPr>
          <w:rFonts w:ascii="ＭＳ 明朝" w:hAnsi="ＭＳ 明朝" w:hint="eastAsia"/>
          <w:sz w:val="20"/>
        </w:rPr>
        <w:t>４ 再度入札（見積）の場合は、入札書（見積書）の前に「再」と記入すること。</w:t>
      </w:r>
    </w:p>
    <w:p w:rsidR="0031316C" w:rsidRPr="0031316C" w:rsidRDefault="0031316C" w:rsidP="0031316C">
      <w:pPr>
        <w:adjustRightInd/>
        <w:spacing w:line="280" w:lineRule="exact"/>
        <w:ind w:leftChars="190" w:left="564" w:hangingChars="96" w:hanging="183"/>
        <w:rPr>
          <w:rFonts w:ascii="ＭＳ 明朝" w:hAnsi="ＭＳ 明朝" w:hint="eastAsia"/>
          <w:sz w:val="20"/>
        </w:rPr>
      </w:pPr>
      <w:r w:rsidRPr="0031316C">
        <w:rPr>
          <w:rFonts w:ascii="ＭＳ 明朝" w:hAnsi="ＭＳ 明朝" w:hint="eastAsia"/>
          <w:sz w:val="20"/>
        </w:rPr>
        <w:t>５ （くじの数）欄には、同額入札の際、「くじ」に使用する任意の３桁の値を記入し、空欄をつくらないこと。 （０１２のように０（ゼロ）を記載する。記入がない場合は、物品購入(修繕)競争入札参加有資格者名簿の登録番号の下３桁の数値が記載されたものとみなす。）</w:t>
      </w:r>
    </w:p>
    <w:p w:rsidR="0031316C" w:rsidRPr="0031316C" w:rsidRDefault="0031316C" w:rsidP="0031316C">
      <w:pPr>
        <w:adjustRightInd/>
        <w:spacing w:line="280" w:lineRule="exact"/>
        <w:ind w:firstLineChars="200" w:firstLine="382"/>
        <w:rPr>
          <w:rFonts w:ascii="ＭＳ 明朝" w:hAnsi="ＭＳ 明朝" w:hint="eastAsia"/>
          <w:sz w:val="20"/>
        </w:rPr>
      </w:pPr>
      <w:r w:rsidRPr="0031316C">
        <w:rPr>
          <w:rFonts w:ascii="ＭＳ 明朝" w:hAnsi="ＭＳ 明朝" w:hint="eastAsia"/>
          <w:sz w:val="20"/>
        </w:rPr>
        <w:t>６ 押印を省略する場合は、必ず「本件責任者及び本件事務担当者」の氏名及び連絡先を記入すること。</w:t>
      </w:r>
    </w:p>
    <w:sectPr w:rsidR="0031316C" w:rsidRPr="0031316C" w:rsidSect="0031316C">
      <w:type w:val="continuous"/>
      <w:pgSz w:w="11906" w:h="16838" w:code="9"/>
      <w:pgMar w:top="1078" w:right="1134" w:bottom="1134" w:left="1134" w:header="720" w:footer="720" w:gutter="0"/>
      <w:pgNumType w:start="1"/>
      <w:cols w:space="720"/>
      <w:noEndnote/>
      <w:docGrid w:type="linesAndChars" w:linePitch="36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BC" w:rsidRDefault="004371BC">
      <w:r>
        <w:separator/>
      </w:r>
    </w:p>
  </w:endnote>
  <w:endnote w:type="continuationSeparator" w:id="0">
    <w:p w:rsidR="004371BC" w:rsidRDefault="0043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BC" w:rsidRDefault="004371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71BC" w:rsidRDefault="00437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0A0B"/>
    <w:multiLevelType w:val="hybridMultilevel"/>
    <w:tmpl w:val="82FEE790"/>
    <w:lvl w:ilvl="0" w:tplc="11BCCE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201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7"/>
    <w:rsid w:val="000548BB"/>
    <w:rsid w:val="00081C1F"/>
    <w:rsid w:val="000A28E2"/>
    <w:rsid w:val="00133A07"/>
    <w:rsid w:val="00133D6D"/>
    <w:rsid w:val="001A214C"/>
    <w:rsid w:val="00203D10"/>
    <w:rsid w:val="00221ED0"/>
    <w:rsid w:val="00260E13"/>
    <w:rsid w:val="00265C87"/>
    <w:rsid w:val="0031316C"/>
    <w:rsid w:val="003669DF"/>
    <w:rsid w:val="00370D5D"/>
    <w:rsid w:val="00381F27"/>
    <w:rsid w:val="003A6211"/>
    <w:rsid w:val="003B5F7D"/>
    <w:rsid w:val="003E4939"/>
    <w:rsid w:val="00407482"/>
    <w:rsid w:val="00416770"/>
    <w:rsid w:val="00421925"/>
    <w:rsid w:val="004371BC"/>
    <w:rsid w:val="00447214"/>
    <w:rsid w:val="00553EF6"/>
    <w:rsid w:val="00570AB1"/>
    <w:rsid w:val="005A28C5"/>
    <w:rsid w:val="005F2458"/>
    <w:rsid w:val="00630DFE"/>
    <w:rsid w:val="00684FEF"/>
    <w:rsid w:val="0068724E"/>
    <w:rsid w:val="006A52D5"/>
    <w:rsid w:val="006C1A4A"/>
    <w:rsid w:val="00712899"/>
    <w:rsid w:val="0072421A"/>
    <w:rsid w:val="00733748"/>
    <w:rsid w:val="0073483A"/>
    <w:rsid w:val="00785973"/>
    <w:rsid w:val="007D10A5"/>
    <w:rsid w:val="008104ED"/>
    <w:rsid w:val="008122B3"/>
    <w:rsid w:val="008B59AA"/>
    <w:rsid w:val="008D08CF"/>
    <w:rsid w:val="00972E39"/>
    <w:rsid w:val="009A7C89"/>
    <w:rsid w:val="00A32E42"/>
    <w:rsid w:val="00BC4420"/>
    <w:rsid w:val="00BF72B1"/>
    <w:rsid w:val="00C23F1F"/>
    <w:rsid w:val="00C2456A"/>
    <w:rsid w:val="00C46B67"/>
    <w:rsid w:val="00C57069"/>
    <w:rsid w:val="00CB575C"/>
    <w:rsid w:val="00CF2180"/>
    <w:rsid w:val="00D36B39"/>
    <w:rsid w:val="00D66A1E"/>
    <w:rsid w:val="00D94B41"/>
    <w:rsid w:val="00E070D5"/>
    <w:rsid w:val="00E31C8E"/>
    <w:rsid w:val="00E7335D"/>
    <w:rsid w:val="00E9385C"/>
    <w:rsid w:val="00F22B0C"/>
    <w:rsid w:val="00F4548D"/>
    <w:rsid w:val="00F53A96"/>
    <w:rsid w:val="00F66E60"/>
    <w:rsid w:val="00FD04CF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5F162B"/>
  <w15:chartTrackingRefBased/>
  <w15:docId w15:val="{49DFE1AA-EE1A-4D07-A8E4-BA7B608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伊藤 美幸</cp:lastModifiedBy>
  <cp:revision>2</cp:revision>
  <cp:lastPrinted>2024-10-19T07:06:00Z</cp:lastPrinted>
  <dcterms:created xsi:type="dcterms:W3CDTF">2024-10-19T07:07:00Z</dcterms:created>
  <dcterms:modified xsi:type="dcterms:W3CDTF">2024-10-19T07:07:00Z</dcterms:modified>
</cp:coreProperties>
</file>